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6" w:rsidRDefault="00962AF6">
      <w:r>
        <w:rPr>
          <w:noProof/>
          <w:lang w:eastAsia="en-NZ"/>
        </w:rPr>
        <mc:AlternateContent>
          <mc:Choice Requires="wps">
            <w:drawing>
              <wp:anchor distT="0" distB="0" distL="114300" distR="114300" simplePos="0" relativeHeight="251659264" behindDoc="0" locked="0" layoutInCell="1" allowOverlap="1" wp14:anchorId="01B73F68" wp14:editId="6E08261C">
                <wp:simplePos x="0" y="0"/>
                <wp:positionH relativeFrom="column">
                  <wp:posOffset>1905</wp:posOffset>
                </wp:positionH>
                <wp:positionV relativeFrom="paragraph">
                  <wp:posOffset>40005</wp:posOffset>
                </wp:positionV>
                <wp:extent cx="6886575" cy="96202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6886575" cy="962025"/>
                        </a:xfrm>
                        <a:prstGeom prst="round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180D7A" id="Rounded Rectangle 1" o:spid="_x0000_s1026" style="position:absolute;margin-left:.15pt;margin-top:3.15pt;width:542.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" filled="f" strokecolor="#ed7d31 [3205]" strokeweight="3pt">
                <v:stroke joinstyle="miter"/>
              </v:roundrect>
            </w:pict>
          </mc:Fallback>
        </mc:AlternateContent>
      </w:r>
    </w:p>
    <w:p w:rsidR="00962AF6" w:rsidRPr="00D9026A" w:rsidRDefault="00962AF6" w:rsidP="00962AF6">
      <w:pPr>
        <w:jc w:val="center"/>
        <w:rPr>
          <w:b/>
          <w:sz w:val="40"/>
          <w:szCs w:val="40"/>
        </w:rPr>
      </w:pPr>
      <w:r w:rsidRPr="00D9026A">
        <w:rPr>
          <w:b/>
          <w:sz w:val="40"/>
          <w:szCs w:val="40"/>
        </w:rPr>
        <w:t>2015 JOCK CAIN MEMORIAL KAIKOURA 3 DAY MOTO-TRIAL</w:t>
      </w:r>
    </w:p>
    <w:p w:rsidR="00962AF6" w:rsidRPr="00D9026A" w:rsidRDefault="00962AF6" w:rsidP="00962AF6">
      <w:pPr>
        <w:jc w:val="center"/>
        <w:rPr>
          <w:b/>
          <w:sz w:val="30"/>
          <w:szCs w:val="30"/>
        </w:rPr>
      </w:pPr>
      <w:r w:rsidRPr="00D9026A">
        <w:rPr>
          <w:b/>
          <w:sz w:val="30"/>
          <w:szCs w:val="30"/>
        </w:rPr>
        <w:t>QUEEN’S BIRTHDAY WEEKEND</w:t>
      </w:r>
    </w:p>
    <w:p w:rsidR="00962AF6" w:rsidRPr="00D9026A" w:rsidRDefault="00962AF6" w:rsidP="00962AF6">
      <w:pPr>
        <w:jc w:val="center"/>
        <w:rPr>
          <w:b/>
          <w:sz w:val="30"/>
          <w:szCs w:val="30"/>
        </w:rPr>
      </w:pPr>
      <w:r w:rsidRPr="00D9026A">
        <w:rPr>
          <w:b/>
          <w:sz w:val="30"/>
          <w:szCs w:val="30"/>
        </w:rPr>
        <w:t>MAY 30</w:t>
      </w:r>
      <w:r w:rsidRPr="00D9026A">
        <w:rPr>
          <w:b/>
          <w:sz w:val="30"/>
          <w:szCs w:val="30"/>
          <w:vertAlign w:val="superscript"/>
        </w:rPr>
        <w:t>th</w:t>
      </w:r>
      <w:r w:rsidRPr="00D9026A">
        <w:rPr>
          <w:b/>
          <w:sz w:val="30"/>
          <w:szCs w:val="30"/>
        </w:rPr>
        <w:t xml:space="preserve"> 31</w:t>
      </w:r>
      <w:r w:rsidRPr="00D9026A">
        <w:rPr>
          <w:b/>
          <w:sz w:val="30"/>
          <w:szCs w:val="30"/>
          <w:vertAlign w:val="superscript"/>
        </w:rPr>
        <w:t xml:space="preserve">st </w:t>
      </w:r>
      <w:r w:rsidRPr="00D9026A">
        <w:rPr>
          <w:b/>
          <w:sz w:val="30"/>
          <w:szCs w:val="30"/>
        </w:rPr>
        <w:t>&amp; JUNE 1</w:t>
      </w:r>
      <w:r w:rsidRPr="00D9026A">
        <w:rPr>
          <w:b/>
          <w:sz w:val="30"/>
          <w:szCs w:val="30"/>
          <w:vertAlign w:val="superscript"/>
        </w:rPr>
        <w:t>st</w:t>
      </w:r>
    </w:p>
    <w:p w:rsidR="00962AF6" w:rsidRDefault="00962AF6"/>
    <w:p w:rsidR="00962AF6" w:rsidRDefault="00962AF6"/>
    <w:p w:rsidR="00300D93" w:rsidRPr="00EA327A" w:rsidRDefault="00300D93"/>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17"/>
        <w:gridCol w:w="2551"/>
        <w:gridCol w:w="5386"/>
        <w:gridCol w:w="1417"/>
      </w:tblGrid>
      <w:tr w:rsidR="00EA327A" w:rsidRPr="00EA327A" w:rsidTr="000C0FC4">
        <w:tc>
          <w:tcPr>
            <w:tcW w:w="10771" w:type="dxa"/>
            <w:gridSpan w:val="4"/>
          </w:tcPr>
          <w:p w:rsidR="00EA327A" w:rsidRPr="00EA327A" w:rsidRDefault="00EA327A">
            <w:pPr>
              <w:rPr>
                <w:b/>
              </w:rPr>
            </w:pPr>
            <w:r w:rsidRPr="00EA327A">
              <w:rPr>
                <w:b/>
              </w:rPr>
              <w:t>GENERAL INFORMATION:</w:t>
            </w:r>
          </w:p>
        </w:tc>
      </w:tr>
      <w:tr w:rsidR="00EA327A" w:rsidRPr="00EA327A" w:rsidTr="000C0FC4">
        <w:tc>
          <w:tcPr>
            <w:tcW w:w="1417" w:type="dxa"/>
          </w:tcPr>
          <w:p w:rsidR="00962AF6" w:rsidRPr="00EA327A" w:rsidRDefault="00962AF6">
            <w:r w:rsidRPr="00EA327A">
              <w:t>DAY ONE</w:t>
            </w:r>
          </w:p>
        </w:tc>
        <w:tc>
          <w:tcPr>
            <w:tcW w:w="2551" w:type="dxa"/>
          </w:tcPr>
          <w:p w:rsidR="00962AF6" w:rsidRPr="00EA327A" w:rsidRDefault="00962AF6">
            <w:r w:rsidRPr="00EA327A">
              <w:t>SATURDAY MAY 30</w:t>
            </w:r>
            <w:r w:rsidRPr="00EA327A">
              <w:rPr>
                <w:vertAlign w:val="superscript"/>
              </w:rPr>
              <w:t>th</w:t>
            </w:r>
          </w:p>
        </w:tc>
        <w:tc>
          <w:tcPr>
            <w:tcW w:w="5386" w:type="dxa"/>
          </w:tcPr>
          <w:p w:rsidR="00962AF6" w:rsidRPr="00EA327A" w:rsidRDefault="00962AF6">
            <w:r w:rsidRPr="00EA327A">
              <w:t>TREWIN PROPERTY (BIRCHES ROAD)</w:t>
            </w:r>
          </w:p>
        </w:tc>
        <w:tc>
          <w:tcPr>
            <w:tcW w:w="1417" w:type="dxa"/>
          </w:tcPr>
          <w:p w:rsidR="00962AF6" w:rsidRPr="00EA327A" w:rsidRDefault="00962AF6">
            <w:r w:rsidRPr="00EA327A">
              <w:t>10:30am</w:t>
            </w:r>
          </w:p>
        </w:tc>
      </w:tr>
      <w:tr w:rsidR="00EA327A" w:rsidRPr="00EA327A" w:rsidTr="000C0FC4">
        <w:tc>
          <w:tcPr>
            <w:tcW w:w="1417" w:type="dxa"/>
          </w:tcPr>
          <w:p w:rsidR="00962AF6" w:rsidRPr="00EA327A" w:rsidRDefault="00962AF6">
            <w:r w:rsidRPr="00EA327A">
              <w:t>DAY TWO</w:t>
            </w:r>
          </w:p>
        </w:tc>
        <w:tc>
          <w:tcPr>
            <w:tcW w:w="2551" w:type="dxa"/>
          </w:tcPr>
          <w:p w:rsidR="00962AF6" w:rsidRPr="00EA327A" w:rsidRDefault="00962AF6">
            <w:r w:rsidRPr="00EA327A">
              <w:t>SUNDAY MAY 31</w:t>
            </w:r>
            <w:r w:rsidRPr="00EA327A">
              <w:rPr>
                <w:vertAlign w:val="superscript"/>
              </w:rPr>
              <w:t>st</w:t>
            </w:r>
          </w:p>
        </w:tc>
        <w:tc>
          <w:tcPr>
            <w:tcW w:w="5386" w:type="dxa"/>
          </w:tcPr>
          <w:p w:rsidR="00962AF6" w:rsidRPr="00EA327A" w:rsidRDefault="00300D93">
            <w:r>
              <w:t>SCHROEDER</w:t>
            </w:r>
            <w:r w:rsidR="00962AF6" w:rsidRPr="00EA327A">
              <w:t xml:space="preserve"> PROPERTY (MT FYFFE)</w:t>
            </w:r>
          </w:p>
        </w:tc>
        <w:tc>
          <w:tcPr>
            <w:tcW w:w="1417" w:type="dxa"/>
          </w:tcPr>
          <w:p w:rsidR="00962AF6" w:rsidRPr="00EA327A" w:rsidRDefault="00962AF6">
            <w:r w:rsidRPr="00EA327A">
              <w:t>10:30am</w:t>
            </w:r>
          </w:p>
        </w:tc>
      </w:tr>
      <w:tr w:rsidR="00EA327A" w:rsidRPr="00EA327A" w:rsidTr="000C0FC4">
        <w:tc>
          <w:tcPr>
            <w:tcW w:w="1417" w:type="dxa"/>
          </w:tcPr>
          <w:p w:rsidR="00962AF6" w:rsidRPr="00EA327A" w:rsidRDefault="00962AF6">
            <w:r w:rsidRPr="00EA327A">
              <w:t>DAY THREE</w:t>
            </w:r>
          </w:p>
        </w:tc>
        <w:tc>
          <w:tcPr>
            <w:tcW w:w="2551" w:type="dxa"/>
          </w:tcPr>
          <w:p w:rsidR="00962AF6" w:rsidRPr="00EA327A" w:rsidRDefault="00962AF6">
            <w:r w:rsidRPr="00EA327A">
              <w:t>MONDAY JUNE 1</w:t>
            </w:r>
            <w:r w:rsidRPr="00EA327A">
              <w:rPr>
                <w:vertAlign w:val="superscript"/>
              </w:rPr>
              <w:t>st</w:t>
            </w:r>
          </w:p>
        </w:tc>
        <w:tc>
          <w:tcPr>
            <w:tcW w:w="5386" w:type="dxa"/>
          </w:tcPr>
          <w:p w:rsidR="00962AF6" w:rsidRPr="00EA327A" w:rsidRDefault="00962AF6">
            <w:r w:rsidRPr="00EA327A">
              <w:t>SNIPP’S PROPERTY (STATE HIGHWAY 1)</w:t>
            </w:r>
          </w:p>
        </w:tc>
        <w:tc>
          <w:tcPr>
            <w:tcW w:w="1417" w:type="dxa"/>
          </w:tcPr>
          <w:p w:rsidR="00962AF6" w:rsidRPr="00EA327A" w:rsidRDefault="00962AF6">
            <w:r w:rsidRPr="00EA327A">
              <w:t>10:30am</w:t>
            </w:r>
          </w:p>
        </w:tc>
      </w:tr>
      <w:tr w:rsidR="00EA327A" w:rsidRPr="00EA327A" w:rsidTr="000C0FC4">
        <w:tc>
          <w:tcPr>
            <w:tcW w:w="10771" w:type="dxa"/>
            <w:gridSpan w:val="4"/>
          </w:tcPr>
          <w:p w:rsidR="00EA327A" w:rsidRPr="00EA327A" w:rsidRDefault="00EA327A" w:rsidP="00EA327A">
            <w:pPr>
              <w:jc w:val="center"/>
              <w:rPr>
                <w:b/>
              </w:rPr>
            </w:pPr>
            <w:r w:rsidRPr="00EA327A">
              <w:rPr>
                <w:b/>
              </w:rPr>
              <w:t>PLEASE MAKE SURE THAT YOU LEAVE YOURSELF ENOUGH TIME TO COMPLETE THIS EVENT</w:t>
            </w:r>
          </w:p>
        </w:tc>
      </w:tr>
    </w:tbl>
    <w:p w:rsidR="00962AF6" w:rsidRDefault="00962AF6"/>
    <w:p w:rsidR="00300D93" w:rsidRPr="00EA327A" w:rsidRDefault="00300D93"/>
    <w:p w:rsidR="00157AF6" w:rsidRPr="00EA327A" w:rsidRDefault="00157AF6" w:rsidP="00157AF6">
      <w:pPr>
        <w:pStyle w:val="ListParagraph"/>
        <w:numPr>
          <w:ilvl w:val="0"/>
          <w:numId w:val="1"/>
        </w:numPr>
      </w:pPr>
      <w:r w:rsidRPr="00EA327A">
        <w:t>NO MNZ LICENCE IS REQUIRED FOR THIS EVENT</w:t>
      </w:r>
    </w:p>
    <w:p w:rsidR="00157AF6" w:rsidRPr="00EA327A" w:rsidRDefault="00157AF6" w:rsidP="00157AF6">
      <w:pPr>
        <w:pStyle w:val="ListParagraph"/>
        <w:numPr>
          <w:ilvl w:val="0"/>
          <w:numId w:val="1"/>
        </w:numPr>
      </w:pPr>
      <w:r w:rsidRPr="00EA327A">
        <w:t>ALL GRADE</w:t>
      </w:r>
      <w:r w:rsidR="00300D93">
        <w:t>S</w:t>
      </w:r>
      <w:r w:rsidRPr="00EA327A">
        <w:t xml:space="preserve"> CATERED FOR ALL TYPES OF RIDING ABILITIES</w:t>
      </w:r>
    </w:p>
    <w:p w:rsidR="00157AF6" w:rsidRPr="00EA327A" w:rsidRDefault="00157AF6" w:rsidP="00157AF6">
      <w:pPr>
        <w:pStyle w:val="ListParagraph"/>
        <w:numPr>
          <w:ilvl w:val="0"/>
          <w:numId w:val="1"/>
        </w:numPr>
      </w:pPr>
      <w:r w:rsidRPr="00EA327A">
        <w:t>VENUE’S ALL YOUR FAVOURITE PLACES TO GO RIDE YOUR TRIALS BIKE</w:t>
      </w:r>
    </w:p>
    <w:p w:rsidR="00157AF6" w:rsidRPr="00EA327A" w:rsidRDefault="00157AF6" w:rsidP="00157AF6">
      <w:pPr>
        <w:pStyle w:val="ListParagraph"/>
        <w:numPr>
          <w:ilvl w:val="0"/>
          <w:numId w:val="1"/>
        </w:numPr>
      </w:pPr>
      <w:r w:rsidRPr="00EA327A">
        <w:t>ACCOMMODATION NEEDS TO START BOOKING NOW, ALONG WITH SAILING BOOKINGS.</w:t>
      </w:r>
    </w:p>
    <w:p w:rsidR="00157AF6" w:rsidRDefault="00157AF6"/>
    <w:p w:rsidR="00300D93" w:rsidRPr="00EA327A" w:rsidRDefault="00300D9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94"/>
        <w:gridCol w:w="1794"/>
        <w:gridCol w:w="1795"/>
        <w:gridCol w:w="1795"/>
        <w:gridCol w:w="1797"/>
        <w:gridCol w:w="1797"/>
      </w:tblGrid>
      <w:tr w:rsidR="00EA327A" w:rsidRPr="00EA327A" w:rsidTr="000C0FC4">
        <w:tc>
          <w:tcPr>
            <w:tcW w:w="5000" w:type="pct"/>
            <w:gridSpan w:val="6"/>
          </w:tcPr>
          <w:p w:rsidR="00EA327A" w:rsidRPr="00EA327A" w:rsidRDefault="00EA327A" w:rsidP="00157AF6">
            <w:pPr>
              <w:rPr>
                <w:b/>
              </w:rPr>
            </w:pPr>
            <w:r w:rsidRPr="00EA327A">
              <w:rPr>
                <w:b/>
              </w:rPr>
              <w:t>GRADES AVAILABLE:</w:t>
            </w:r>
          </w:p>
        </w:tc>
      </w:tr>
      <w:tr w:rsidR="00157AF6" w:rsidRPr="00D9026A" w:rsidTr="000C0FC4">
        <w:tc>
          <w:tcPr>
            <w:tcW w:w="833" w:type="pct"/>
          </w:tcPr>
          <w:p w:rsidR="00157AF6" w:rsidRPr="00D9026A" w:rsidRDefault="00157AF6">
            <w:pPr>
              <w:rPr>
                <w:i/>
              </w:rPr>
            </w:pPr>
            <w:r w:rsidRPr="00D9026A">
              <w:rPr>
                <w:i/>
              </w:rPr>
              <w:t>EXPERT</w:t>
            </w:r>
          </w:p>
        </w:tc>
        <w:tc>
          <w:tcPr>
            <w:tcW w:w="833" w:type="pct"/>
          </w:tcPr>
          <w:p w:rsidR="00157AF6" w:rsidRPr="00D9026A" w:rsidRDefault="00157AF6">
            <w:pPr>
              <w:rPr>
                <w:i/>
              </w:rPr>
            </w:pPr>
            <w:r w:rsidRPr="00D9026A">
              <w:rPr>
                <w:i/>
              </w:rPr>
              <w:t>INTERMEDIATE</w:t>
            </w:r>
          </w:p>
        </w:tc>
        <w:tc>
          <w:tcPr>
            <w:tcW w:w="833" w:type="pct"/>
          </w:tcPr>
          <w:p w:rsidR="00157AF6" w:rsidRPr="00D9026A" w:rsidRDefault="00157AF6">
            <w:pPr>
              <w:rPr>
                <w:i/>
              </w:rPr>
            </w:pPr>
            <w:r w:rsidRPr="00D9026A">
              <w:rPr>
                <w:i/>
              </w:rPr>
              <w:t>CLUBMAN A/B</w:t>
            </w:r>
          </w:p>
        </w:tc>
        <w:tc>
          <w:tcPr>
            <w:tcW w:w="833" w:type="pct"/>
          </w:tcPr>
          <w:p w:rsidR="00157AF6" w:rsidRPr="00D9026A" w:rsidRDefault="00157AF6">
            <w:pPr>
              <w:rPr>
                <w:i/>
              </w:rPr>
            </w:pPr>
            <w:r w:rsidRPr="00D9026A">
              <w:rPr>
                <w:i/>
              </w:rPr>
              <w:t>TWIN SHOCK</w:t>
            </w:r>
          </w:p>
        </w:tc>
        <w:tc>
          <w:tcPr>
            <w:tcW w:w="834" w:type="pct"/>
          </w:tcPr>
          <w:p w:rsidR="00157AF6" w:rsidRPr="00D9026A" w:rsidRDefault="00157AF6">
            <w:pPr>
              <w:rPr>
                <w:i/>
              </w:rPr>
            </w:pPr>
            <w:r w:rsidRPr="00D9026A">
              <w:rPr>
                <w:i/>
              </w:rPr>
              <w:t>PRESIDENT</w:t>
            </w:r>
          </w:p>
        </w:tc>
        <w:tc>
          <w:tcPr>
            <w:tcW w:w="834" w:type="pct"/>
          </w:tcPr>
          <w:p w:rsidR="00157AF6" w:rsidRPr="00D9026A" w:rsidRDefault="00157AF6" w:rsidP="00157AF6">
            <w:pPr>
              <w:rPr>
                <w:i/>
              </w:rPr>
            </w:pPr>
            <w:r w:rsidRPr="00D9026A">
              <w:rPr>
                <w:i/>
              </w:rPr>
              <w:t>SIDE CHAIRS</w:t>
            </w:r>
          </w:p>
        </w:tc>
      </w:tr>
      <w:tr w:rsidR="00157AF6" w:rsidRPr="00EA327A" w:rsidTr="000C0FC4">
        <w:tc>
          <w:tcPr>
            <w:tcW w:w="5000" w:type="pct"/>
            <w:gridSpan w:val="6"/>
          </w:tcPr>
          <w:p w:rsidR="00157AF6" w:rsidRPr="00EA327A" w:rsidRDefault="00157AF6" w:rsidP="00D9026A">
            <w:pPr>
              <w:jc w:val="center"/>
            </w:pPr>
            <w:r w:rsidRPr="00EA327A">
              <w:t>PLEASE CIRCLE THE GRADE YOU WISH TO ENTER</w:t>
            </w:r>
          </w:p>
        </w:tc>
      </w:tr>
    </w:tbl>
    <w:p w:rsidR="00157AF6" w:rsidRPr="00EA327A" w:rsidRDefault="00157A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157AF6" w:rsidRPr="00EA327A" w:rsidTr="000C0FC4">
        <w:tc>
          <w:tcPr>
            <w:tcW w:w="3587" w:type="dxa"/>
          </w:tcPr>
          <w:p w:rsidR="00157AF6" w:rsidRPr="00EA327A" w:rsidRDefault="00157AF6" w:rsidP="000C0FC4">
            <w:pPr>
              <w:rPr>
                <w:b/>
              </w:rPr>
            </w:pPr>
            <w:r w:rsidRPr="00EA327A">
              <w:rPr>
                <w:b/>
              </w:rPr>
              <w:t>COSTS</w:t>
            </w:r>
            <w:r w:rsidR="00EA327A" w:rsidRPr="00EA327A">
              <w:rPr>
                <w:b/>
              </w:rPr>
              <w:t>:</w:t>
            </w:r>
          </w:p>
        </w:tc>
        <w:tc>
          <w:tcPr>
            <w:tcW w:w="3587" w:type="dxa"/>
          </w:tcPr>
          <w:p w:rsidR="00157AF6" w:rsidRPr="00EA327A" w:rsidRDefault="00157AF6">
            <w:pPr>
              <w:rPr>
                <w:b/>
              </w:rPr>
            </w:pPr>
          </w:p>
        </w:tc>
        <w:tc>
          <w:tcPr>
            <w:tcW w:w="3588" w:type="dxa"/>
          </w:tcPr>
          <w:p w:rsidR="00157AF6" w:rsidRPr="00EA327A" w:rsidRDefault="00157AF6">
            <w:pPr>
              <w:rPr>
                <w:b/>
              </w:rPr>
            </w:pPr>
          </w:p>
        </w:tc>
      </w:tr>
      <w:tr w:rsidR="00157AF6" w:rsidRPr="00EA327A" w:rsidTr="000C0FC4">
        <w:tc>
          <w:tcPr>
            <w:tcW w:w="3587" w:type="dxa"/>
          </w:tcPr>
          <w:p w:rsidR="00157AF6" w:rsidRPr="000C0FC4" w:rsidRDefault="00157AF6" w:rsidP="000C0FC4">
            <w:pPr>
              <w:jc w:val="right"/>
              <w:rPr>
                <w:b/>
              </w:rPr>
            </w:pPr>
            <w:r w:rsidRPr="000C0FC4">
              <w:rPr>
                <w:b/>
              </w:rPr>
              <w:t>Early Bird Entry</w:t>
            </w:r>
          </w:p>
        </w:tc>
        <w:tc>
          <w:tcPr>
            <w:tcW w:w="3587" w:type="dxa"/>
          </w:tcPr>
          <w:p w:rsidR="00157AF6" w:rsidRPr="000C0FC4" w:rsidRDefault="00157AF6">
            <w:pPr>
              <w:rPr>
                <w:b/>
              </w:rPr>
            </w:pPr>
          </w:p>
        </w:tc>
        <w:tc>
          <w:tcPr>
            <w:tcW w:w="3588" w:type="dxa"/>
          </w:tcPr>
          <w:p w:rsidR="00157AF6" w:rsidRPr="000C0FC4" w:rsidRDefault="00157AF6">
            <w:pPr>
              <w:rPr>
                <w:b/>
              </w:rPr>
            </w:pPr>
            <w:r w:rsidRPr="000C0FC4">
              <w:rPr>
                <w:b/>
              </w:rPr>
              <w:t>After May 24</w:t>
            </w:r>
            <w:r w:rsidRPr="000C0FC4">
              <w:rPr>
                <w:b/>
                <w:vertAlign w:val="superscript"/>
              </w:rPr>
              <w:t>th</w:t>
            </w:r>
            <w:r w:rsidRPr="000C0FC4">
              <w:rPr>
                <w:b/>
              </w:rPr>
              <w:t xml:space="preserve"> </w:t>
            </w:r>
          </w:p>
        </w:tc>
      </w:tr>
      <w:tr w:rsidR="00157AF6" w:rsidRPr="00EA327A" w:rsidTr="000C0FC4">
        <w:tc>
          <w:tcPr>
            <w:tcW w:w="3587" w:type="dxa"/>
          </w:tcPr>
          <w:p w:rsidR="00157AF6" w:rsidRPr="00EA327A" w:rsidRDefault="00157AF6" w:rsidP="000C0FC4">
            <w:pPr>
              <w:jc w:val="right"/>
            </w:pPr>
            <w:r w:rsidRPr="00EA327A">
              <w:t>$120.00</w:t>
            </w:r>
          </w:p>
        </w:tc>
        <w:tc>
          <w:tcPr>
            <w:tcW w:w="3587" w:type="dxa"/>
          </w:tcPr>
          <w:p w:rsidR="00157AF6" w:rsidRPr="00EA327A" w:rsidRDefault="00157AF6" w:rsidP="000C0FC4">
            <w:pPr>
              <w:jc w:val="center"/>
            </w:pPr>
            <w:r w:rsidRPr="00EA327A">
              <w:t>3 DAY ENTRY</w:t>
            </w:r>
          </w:p>
        </w:tc>
        <w:tc>
          <w:tcPr>
            <w:tcW w:w="3588" w:type="dxa"/>
          </w:tcPr>
          <w:p w:rsidR="00157AF6" w:rsidRPr="00EA327A" w:rsidRDefault="00157AF6">
            <w:r w:rsidRPr="00EA327A">
              <w:t>$140.00</w:t>
            </w:r>
          </w:p>
        </w:tc>
      </w:tr>
      <w:tr w:rsidR="00157AF6" w:rsidRPr="00EA327A" w:rsidTr="000C0FC4">
        <w:tc>
          <w:tcPr>
            <w:tcW w:w="3587" w:type="dxa"/>
          </w:tcPr>
          <w:p w:rsidR="00157AF6" w:rsidRPr="00EA327A" w:rsidRDefault="00157AF6" w:rsidP="000C0FC4">
            <w:pPr>
              <w:jc w:val="right"/>
            </w:pPr>
            <w:r w:rsidRPr="00EA327A">
              <w:t>$80.00</w:t>
            </w:r>
          </w:p>
        </w:tc>
        <w:tc>
          <w:tcPr>
            <w:tcW w:w="3587" w:type="dxa"/>
          </w:tcPr>
          <w:p w:rsidR="00157AF6" w:rsidRPr="00EA327A" w:rsidRDefault="00157AF6" w:rsidP="000C0FC4">
            <w:pPr>
              <w:jc w:val="center"/>
            </w:pPr>
            <w:r w:rsidRPr="00EA327A">
              <w:t>2 DAY ENTRY</w:t>
            </w:r>
          </w:p>
        </w:tc>
        <w:tc>
          <w:tcPr>
            <w:tcW w:w="3588" w:type="dxa"/>
          </w:tcPr>
          <w:p w:rsidR="00157AF6" w:rsidRPr="00EA327A" w:rsidRDefault="00157AF6">
            <w:r w:rsidRPr="00EA327A">
              <w:t>$100.00</w:t>
            </w:r>
          </w:p>
        </w:tc>
      </w:tr>
      <w:tr w:rsidR="00157AF6" w:rsidRPr="00EA327A" w:rsidTr="000C0FC4">
        <w:tc>
          <w:tcPr>
            <w:tcW w:w="3587" w:type="dxa"/>
          </w:tcPr>
          <w:p w:rsidR="00157AF6" w:rsidRPr="00EA327A" w:rsidRDefault="00157AF6" w:rsidP="000C0FC4">
            <w:pPr>
              <w:jc w:val="right"/>
            </w:pPr>
            <w:r w:rsidRPr="00EA327A">
              <w:t>$40.00</w:t>
            </w:r>
          </w:p>
        </w:tc>
        <w:tc>
          <w:tcPr>
            <w:tcW w:w="3587" w:type="dxa"/>
          </w:tcPr>
          <w:p w:rsidR="00157AF6" w:rsidRPr="00EA327A" w:rsidRDefault="00157AF6" w:rsidP="000C0FC4">
            <w:pPr>
              <w:jc w:val="center"/>
            </w:pPr>
            <w:r w:rsidRPr="00EA327A">
              <w:t>1 DAY ENTRY</w:t>
            </w:r>
          </w:p>
        </w:tc>
        <w:tc>
          <w:tcPr>
            <w:tcW w:w="3588" w:type="dxa"/>
          </w:tcPr>
          <w:p w:rsidR="00157AF6" w:rsidRPr="00EA327A" w:rsidRDefault="00157AF6">
            <w:r w:rsidRPr="00EA327A">
              <w:t>$60.00</w:t>
            </w:r>
          </w:p>
        </w:tc>
      </w:tr>
    </w:tbl>
    <w:p w:rsidR="00157AF6" w:rsidRDefault="00157AF6"/>
    <w:p w:rsidR="00300D93" w:rsidRDefault="00300D93"/>
    <w:p w:rsidR="00EA327A" w:rsidRPr="000C0FC4" w:rsidRDefault="00EA327A" w:rsidP="00EA327A">
      <w:pPr>
        <w:jc w:val="center"/>
        <w:rPr>
          <w:b/>
        </w:rPr>
      </w:pPr>
      <w:r w:rsidRPr="000C0FC4">
        <w:rPr>
          <w:b/>
        </w:rPr>
        <w:t>EARLY BI</w:t>
      </w:r>
      <w:r w:rsidR="000C0FC4">
        <w:rPr>
          <w:b/>
        </w:rPr>
        <w:t>RD</w:t>
      </w:r>
      <w:r w:rsidRPr="000C0FC4">
        <w:rPr>
          <w:b/>
        </w:rPr>
        <w:t xml:space="preserve"> ENTRIES CLOSE MAY 24</w:t>
      </w:r>
      <w:r w:rsidRPr="000C0FC4">
        <w:rPr>
          <w:b/>
          <w:vertAlign w:val="superscript"/>
        </w:rPr>
        <w:t>th</w:t>
      </w:r>
    </w:p>
    <w:p w:rsidR="00EA327A" w:rsidRPr="000C0FC4" w:rsidRDefault="00EA327A" w:rsidP="00EA327A">
      <w:pPr>
        <w:jc w:val="center"/>
        <w:rPr>
          <w:b/>
        </w:rPr>
      </w:pPr>
      <w:r w:rsidRPr="000C0FC4">
        <w:rPr>
          <w:b/>
        </w:rPr>
        <w:t>A LATE FEE OR ENTRY ON THE DAY MAY COST YOU A WINE OR A BEER</w:t>
      </w:r>
    </w:p>
    <w:p w:rsidR="00EA327A" w:rsidRPr="000C0FC4" w:rsidRDefault="00EA327A" w:rsidP="00EA327A">
      <w:pPr>
        <w:jc w:val="center"/>
        <w:rPr>
          <w:b/>
        </w:rPr>
      </w:pPr>
      <w:r w:rsidRPr="000C0FC4">
        <w:rPr>
          <w:b/>
        </w:rPr>
        <w:t>SO PLEASE ENTER TODAY…</w:t>
      </w:r>
    </w:p>
    <w:p w:rsidR="00EA327A" w:rsidRDefault="00EA327A"/>
    <w:p w:rsidR="00300D93" w:rsidRPr="00EA327A" w:rsidRDefault="00300D93"/>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27"/>
        <w:gridCol w:w="3826"/>
        <w:gridCol w:w="850"/>
        <w:gridCol w:w="3969"/>
      </w:tblGrid>
      <w:tr w:rsidR="000C0FC4" w:rsidRPr="00EA327A" w:rsidTr="000C0FC4">
        <w:tc>
          <w:tcPr>
            <w:tcW w:w="2127" w:type="dxa"/>
          </w:tcPr>
          <w:p w:rsidR="000C0FC4" w:rsidRPr="00EA327A" w:rsidRDefault="000C0FC4">
            <w:pPr>
              <w:rPr>
                <w:b/>
              </w:rPr>
            </w:pPr>
            <w:r w:rsidRPr="00EA327A">
              <w:rPr>
                <w:b/>
              </w:rPr>
              <w:t>Name</w:t>
            </w:r>
          </w:p>
        </w:tc>
        <w:tc>
          <w:tcPr>
            <w:tcW w:w="8645" w:type="dxa"/>
            <w:gridSpan w:val="3"/>
            <w:tcBorders>
              <w:bottom w:val="single" w:sz="4" w:space="0" w:color="auto"/>
            </w:tcBorders>
          </w:tcPr>
          <w:p w:rsidR="000C0FC4" w:rsidRPr="00EA327A" w:rsidRDefault="000C0FC4">
            <w:pPr>
              <w:rPr>
                <w:b/>
              </w:rPr>
            </w:pPr>
          </w:p>
        </w:tc>
      </w:tr>
      <w:tr w:rsidR="000C0FC4" w:rsidRPr="00EA327A" w:rsidTr="000C0FC4">
        <w:tc>
          <w:tcPr>
            <w:tcW w:w="2127" w:type="dxa"/>
          </w:tcPr>
          <w:p w:rsidR="000C0FC4" w:rsidRPr="00EA327A" w:rsidRDefault="000C0FC4">
            <w:pPr>
              <w:rPr>
                <w:b/>
              </w:rPr>
            </w:pPr>
            <w:r w:rsidRPr="00EA327A">
              <w:rPr>
                <w:b/>
              </w:rPr>
              <w:t>Address</w:t>
            </w:r>
          </w:p>
        </w:tc>
        <w:tc>
          <w:tcPr>
            <w:tcW w:w="8645" w:type="dxa"/>
            <w:gridSpan w:val="3"/>
            <w:tcBorders>
              <w:top w:val="single" w:sz="4" w:space="0" w:color="auto"/>
              <w:bottom w:val="single" w:sz="4" w:space="0" w:color="auto"/>
            </w:tcBorders>
          </w:tcPr>
          <w:p w:rsidR="000C0FC4" w:rsidRPr="00EA327A" w:rsidRDefault="000C0FC4">
            <w:pPr>
              <w:rPr>
                <w:b/>
              </w:rPr>
            </w:pPr>
          </w:p>
        </w:tc>
      </w:tr>
      <w:tr w:rsidR="00EA327A" w:rsidRPr="00EA327A" w:rsidTr="000C0FC4">
        <w:tc>
          <w:tcPr>
            <w:tcW w:w="2127" w:type="dxa"/>
          </w:tcPr>
          <w:p w:rsidR="00157AF6" w:rsidRPr="00EA327A" w:rsidRDefault="00157AF6">
            <w:pPr>
              <w:rPr>
                <w:b/>
              </w:rPr>
            </w:pPr>
            <w:r w:rsidRPr="00EA327A">
              <w:rPr>
                <w:b/>
              </w:rPr>
              <w:t>Suburb</w:t>
            </w:r>
          </w:p>
        </w:tc>
        <w:tc>
          <w:tcPr>
            <w:tcW w:w="3826" w:type="dxa"/>
            <w:tcBorders>
              <w:top w:val="single" w:sz="4" w:space="0" w:color="auto"/>
              <w:bottom w:val="single" w:sz="4" w:space="0" w:color="auto"/>
            </w:tcBorders>
          </w:tcPr>
          <w:p w:rsidR="00157AF6" w:rsidRPr="00EA327A" w:rsidRDefault="00157AF6">
            <w:pPr>
              <w:rPr>
                <w:b/>
              </w:rPr>
            </w:pPr>
          </w:p>
        </w:tc>
        <w:tc>
          <w:tcPr>
            <w:tcW w:w="850" w:type="dxa"/>
            <w:tcBorders>
              <w:top w:val="single" w:sz="4" w:space="0" w:color="auto"/>
            </w:tcBorders>
          </w:tcPr>
          <w:p w:rsidR="00157AF6" w:rsidRPr="00EA327A" w:rsidRDefault="00157AF6">
            <w:pPr>
              <w:rPr>
                <w:b/>
              </w:rPr>
            </w:pPr>
            <w:r w:rsidRPr="00EA327A">
              <w:rPr>
                <w:b/>
              </w:rPr>
              <w:t>City</w:t>
            </w:r>
          </w:p>
        </w:tc>
        <w:tc>
          <w:tcPr>
            <w:tcW w:w="3969" w:type="dxa"/>
            <w:tcBorders>
              <w:top w:val="single" w:sz="4" w:space="0" w:color="auto"/>
              <w:bottom w:val="single" w:sz="4" w:space="0" w:color="auto"/>
            </w:tcBorders>
          </w:tcPr>
          <w:p w:rsidR="00157AF6" w:rsidRPr="00EA327A" w:rsidRDefault="00157AF6">
            <w:pPr>
              <w:rPr>
                <w:b/>
              </w:rPr>
            </w:pPr>
          </w:p>
        </w:tc>
      </w:tr>
      <w:tr w:rsidR="00EA327A" w:rsidRPr="00EA327A" w:rsidTr="000C0FC4">
        <w:tc>
          <w:tcPr>
            <w:tcW w:w="2127" w:type="dxa"/>
          </w:tcPr>
          <w:p w:rsidR="00157AF6" w:rsidRPr="00EA327A" w:rsidRDefault="00157AF6">
            <w:pPr>
              <w:rPr>
                <w:b/>
              </w:rPr>
            </w:pPr>
            <w:r w:rsidRPr="00EA327A">
              <w:rPr>
                <w:b/>
              </w:rPr>
              <w:t>Phone No.</w:t>
            </w:r>
          </w:p>
        </w:tc>
        <w:tc>
          <w:tcPr>
            <w:tcW w:w="3826" w:type="dxa"/>
            <w:tcBorders>
              <w:bottom w:val="single" w:sz="4" w:space="0" w:color="auto"/>
            </w:tcBorders>
          </w:tcPr>
          <w:p w:rsidR="00157AF6" w:rsidRPr="00EA327A" w:rsidRDefault="00157AF6">
            <w:pPr>
              <w:rPr>
                <w:b/>
              </w:rPr>
            </w:pPr>
          </w:p>
        </w:tc>
        <w:tc>
          <w:tcPr>
            <w:tcW w:w="850" w:type="dxa"/>
            <w:tcBorders>
              <w:bottom w:val="single" w:sz="4" w:space="0" w:color="auto"/>
            </w:tcBorders>
          </w:tcPr>
          <w:p w:rsidR="00157AF6" w:rsidRPr="00EA327A" w:rsidRDefault="00157AF6">
            <w:pPr>
              <w:rPr>
                <w:b/>
              </w:rPr>
            </w:pPr>
            <w:r w:rsidRPr="00EA327A">
              <w:rPr>
                <w:b/>
              </w:rPr>
              <w:t>Email</w:t>
            </w:r>
          </w:p>
        </w:tc>
        <w:tc>
          <w:tcPr>
            <w:tcW w:w="3969" w:type="dxa"/>
            <w:tcBorders>
              <w:top w:val="single" w:sz="4" w:space="0" w:color="auto"/>
              <w:bottom w:val="single" w:sz="4" w:space="0" w:color="auto"/>
            </w:tcBorders>
          </w:tcPr>
          <w:p w:rsidR="00157AF6" w:rsidRPr="00EA327A" w:rsidRDefault="00157AF6">
            <w:pPr>
              <w:rPr>
                <w:b/>
              </w:rPr>
            </w:pPr>
          </w:p>
        </w:tc>
      </w:tr>
      <w:tr w:rsidR="000C0FC4" w:rsidRPr="00EA327A" w:rsidTr="000C0FC4">
        <w:tc>
          <w:tcPr>
            <w:tcW w:w="2127" w:type="dxa"/>
          </w:tcPr>
          <w:p w:rsidR="000C0FC4" w:rsidRPr="00EA327A" w:rsidRDefault="000C0FC4">
            <w:pPr>
              <w:rPr>
                <w:b/>
              </w:rPr>
            </w:pPr>
            <w:r w:rsidRPr="00EA327A">
              <w:rPr>
                <w:b/>
              </w:rPr>
              <w:t>Rider’s Signature</w:t>
            </w:r>
          </w:p>
        </w:tc>
        <w:tc>
          <w:tcPr>
            <w:tcW w:w="8645" w:type="dxa"/>
            <w:gridSpan w:val="3"/>
            <w:tcBorders>
              <w:top w:val="single" w:sz="4" w:space="0" w:color="auto"/>
              <w:bottom w:val="single" w:sz="4" w:space="0" w:color="auto"/>
            </w:tcBorders>
          </w:tcPr>
          <w:p w:rsidR="000C0FC4" w:rsidRPr="00EA327A" w:rsidRDefault="000C0FC4">
            <w:pPr>
              <w:rPr>
                <w:b/>
              </w:rPr>
            </w:pPr>
          </w:p>
        </w:tc>
      </w:tr>
      <w:tr w:rsidR="000C0FC4" w:rsidRPr="00EA327A" w:rsidTr="000C0FC4">
        <w:tc>
          <w:tcPr>
            <w:tcW w:w="2127" w:type="dxa"/>
          </w:tcPr>
          <w:p w:rsidR="000C0FC4" w:rsidRPr="00EA327A" w:rsidRDefault="000C0FC4">
            <w:pPr>
              <w:rPr>
                <w:b/>
              </w:rPr>
            </w:pPr>
            <w:r w:rsidRPr="00EA327A">
              <w:rPr>
                <w:b/>
              </w:rPr>
              <w:t>Guardian’s Signature</w:t>
            </w:r>
          </w:p>
        </w:tc>
        <w:tc>
          <w:tcPr>
            <w:tcW w:w="8645" w:type="dxa"/>
            <w:gridSpan w:val="3"/>
            <w:tcBorders>
              <w:top w:val="single" w:sz="4" w:space="0" w:color="auto"/>
              <w:bottom w:val="single" w:sz="4" w:space="0" w:color="auto"/>
            </w:tcBorders>
          </w:tcPr>
          <w:p w:rsidR="000C0FC4" w:rsidRPr="00EA327A" w:rsidRDefault="000C0FC4">
            <w:pPr>
              <w:rPr>
                <w:b/>
              </w:rPr>
            </w:pPr>
          </w:p>
        </w:tc>
      </w:tr>
      <w:tr w:rsidR="00EA327A" w:rsidRPr="00EA327A" w:rsidTr="000C0FC4">
        <w:tc>
          <w:tcPr>
            <w:tcW w:w="10772" w:type="dxa"/>
            <w:gridSpan w:val="4"/>
          </w:tcPr>
          <w:p w:rsidR="00EA327A" w:rsidRPr="00EA327A" w:rsidRDefault="00EA327A" w:rsidP="00300D93">
            <w:pPr>
              <w:jc w:val="center"/>
              <w:rPr>
                <w:b/>
              </w:rPr>
            </w:pPr>
            <w:r w:rsidRPr="00EA327A">
              <w:rPr>
                <w:b/>
              </w:rPr>
              <w:t>(IF UNDER 16 YEARS)</w:t>
            </w:r>
          </w:p>
        </w:tc>
      </w:tr>
    </w:tbl>
    <w:p w:rsidR="00157AF6" w:rsidRDefault="00157AF6"/>
    <w:p w:rsidR="00300D93" w:rsidRPr="00EA327A" w:rsidRDefault="00300D93"/>
    <w:p w:rsidR="00157AF6" w:rsidRPr="00EA327A" w:rsidRDefault="00157AF6">
      <w:pPr>
        <w:rPr>
          <w:b/>
        </w:rPr>
      </w:pPr>
      <w:r w:rsidRPr="00EA327A">
        <w:rPr>
          <w:b/>
        </w:rPr>
        <w:t>PAYMENT DETAILS:</w:t>
      </w:r>
    </w:p>
    <w:p w:rsidR="00157AF6" w:rsidRPr="00EA327A" w:rsidRDefault="00157AF6">
      <w:pPr>
        <w:rPr>
          <w:b/>
        </w:rPr>
      </w:pPr>
      <w:r w:rsidRPr="00EA327A">
        <w:rPr>
          <w:b/>
        </w:rPr>
        <w:t>PLEASE MAKE CHEQUES OUT TO:</w:t>
      </w:r>
    </w:p>
    <w:p w:rsidR="00157AF6" w:rsidRPr="00EA327A" w:rsidRDefault="00157AF6">
      <w:pPr>
        <w:rPr>
          <w:b/>
        </w:rPr>
      </w:pPr>
      <w:r w:rsidRPr="00EA327A">
        <w:rPr>
          <w:b/>
        </w:rPr>
        <w:t>PIONEER MOTORCYCLE CLUB Inc.</w:t>
      </w:r>
    </w:p>
    <w:p w:rsidR="00157AF6" w:rsidRPr="00EA327A" w:rsidRDefault="00157AF6">
      <w:pPr>
        <w:rPr>
          <w:b/>
        </w:rPr>
      </w:pPr>
      <w:r w:rsidRPr="00EA327A">
        <w:rPr>
          <w:b/>
        </w:rPr>
        <w:t>C/- 23</w:t>
      </w:r>
      <w:r w:rsidR="00300D93">
        <w:rPr>
          <w:b/>
        </w:rPr>
        <w:t>G</w:t>
      </w:r>
      <w:r w:rsidRPr="00EA327A">
        <w:rPr>
          <w:b/>
        </w:rPr>
        <w:t xml:space="preserve"> Walkers Lane</w:t>
      </w:r>
    </w:p>
    <w:p w:rsidR="00157AF6" w:rsidRPr="00EA327A" w:rsidRDefault="00157AF6">
      <w:pPr>
        <w:rPr>
          <w:b/>
        </w:rPr>
      </w:pPr>
      <w:r w:rsidRPr="00EA327A">
        <w:rPr>
          <w:b/>
        </w:rPr>
        <w:t>Lyttelton, 8082</w:t>
      </w:r>
    </w:p>
    <w:p w:rsidR="00157AF6" w:rsidRPr="00EA327A" w:rsidRDefault="00EA327A" w:rsidP="00EA327A">
      <w:pPr>
        <w:ind w:left="720"/>
        <w:rPr>
          <w:b/>
        </w:rPr>
      </w:pPr>
      <w:r>
        <w:rPr>
          <w:b/>
        </w:rPr>
        <w:t>OR</w:t>
      </w:r>
    </w:p>
    <w:p w:rsidR="00157AF6" w:rsidRPr="00EA327A" w:rsidRDefault="00157AF6">
      <w:pPr>
        <w:rPr>
          <w:b/>
        </w:rPr>
      </w:pPr>
      <w:r w:rsidRPr="00EA327A">
        <w:rPr>
          <w:b/>
        </w:rPr>
        <w:t>INTERNET BANKING</w:t>
      </w:r>
    </w:p>
    <w:p w:rsidR="00962AF6" w:rsidRPr="00EA327A" w:rsidRDefault="00157AF6">
      <w:pPr>
        <w:rPr>
          <w:b/>
        </w:rPr>
      </w:pPr>
      <w:r w:rsidRPr="00EA327A">
        <w:rPr>
          <w:b/>
        </w:rPr>
        <w:t>PIONEER MOTORCYCLE CLUB Inc.</w:t>
      </w:r>
    </w:p>
    <w:p w:rsidR="00962AF6" w:rsidRPr="00EA327A" w:rsidRDefault="00962AF6">
      <w:pPr>
        <w:rPr>
          <w:b/>
        </w:rPr>
      </w:pPr>
      <w:r w:rsidRPr="00EA327A">
        <w:rPr>
          <w:b/>
        </w:rPr>
        <w:t>WESTPAC BANK CANTERBURY CENTRE 03-1</w:t>
      </w:r>
      <w:r w:rsidR="00237961">
        <w:rPr>
          <w:b/>
        </w:rPr>
        <w:t>5</w:t>
      </w:r>
      <w:bookmarkStart w:id="0" w:name="_GoBack"/>
      <w:bookmarkEnd w:id="0"/>
      <w:r w:rsidRPr="00EA327A">
        <w:rPr>
          <w:b/>
        </w:rPr>
        <w:t>92-0094585-00</w:t>
      </w:r>
    </w:p>
    <w:p w:rsidR="00962AF6" w:rsidRDefault="00962AF6">
      <w:pPr>
        <w:rPr>
          <w:b/>
        </w:rPr>
      </w:pPr>
      <w:r w:rsidRPr="00EA327A">
        <w:rPr>
          <w:b/>
        </w:rPr>
        <w:t>PLEASE MAKE SURE THAT YOU INCLUDE YOUR SURNAME WITH THIS PAYMENT.</w:t>
      </w:r>
    </w:p>
    <w:p w:rsidR="00444EE9" w:rsidRDefault="00444EE9">
      <w:pPr>
        <w:rPr>
          <w:b/>
        </w:rPr>
      </w:pPr>
    </w:p>
    <w:p w:rsidR="00444EE9" w:rsidRDefault="00444EE9">
      <w:pPr>
        <w:rPr>
          <w:b/>
        </w:rPr>
      </w:pPr>
    </w:p>
    <w:p w:rsidR="00444EE9" w:rsidRPr="00EA327A" w:rsidRDefault="00444EE9" w:rsidP="00444EE9">
      <w:pPr>
        <w:jc w:val="center"/>
        <w:rPr>
          <w:sz w:val="24"/>
          <w:szCs w:val="24"/>
        </w:rPr>
      </w:pPr>
    </w:p>
    <w:p w:rsidR="00444EE9" w:rsidRPr="00EA327A" w:rsidRDefault="00300D93" w:rsidP="00444EE9">
      <w:pPr>
        <w:jc w:val="center"/>
        <w:rPr>
          <w:b/>
          <w:sz w:val="30"/>
          <w:szCs w:val="30"/>
        </w:rPr>
      </w:pPr>
      <w:r>
        <w:rPr>
          <w:noProof/>
          <w:lang w:eastAsia="en-NZ"/>
        </w:rPr>
        <mc:AlternateContent>
          <mc:Choice Requires="wps">
            <w:drawing>
              <wp:anchor distT="0" distB="0" distL="114300" distR="114300" simplePos="0" relativeHeight="251661312" behindDoc="0" locked="0" layoutInCell="1" allowOverlap="1" wp14:anchorId="3FBB976B" wp14:editId="1AACB672">
                <wp:simplePos x="0" y="0"/>
                <wp:positionH relativeFrom="column">
                  <wp:posOffset>-45720</wp:posOffset>
                </wp:positionH>
                <wp:positionV relativeFrom="paragraph">
                  <wp:posOffset>-93344</wp:posOffset>
                </wp:positionV>
                <wp:extent cx="6886575" cy="87630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6886575" cy="876300"/>
                        </a:xfrm>
                        <a:prstGeom prst="round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A7A85" id="Rounded Rectangle 3" o:spid="_x0000_s1026" style="position:absolute;margin-left:-3.6pt;margin-top:-7.35pt;width:542.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" filled="f" strokecolor="#ed7d31 [3205]" strokeweight="3pt">
                <v:stroke joinstyle="miter"/>
              </v:roundrect>
            </w:pict>
          </mc:Fallback>
        </mc:AlternateContent>
      </w:r>
      <w:r w:rsidR="00444EE9" w:rsidRPr="00EA327A">
        <w:rPr>
          <w:b/>
          <w:sz w:val="30"/>
          <w:szCs w:val="30"/>
        </w:rPr>
        <w:t>2015 JOCK CAIN MEMORIAL KAIKOURA 3 DAY MOTO-TRIAL</w:t>
      </w:r>
    </w:p>
    <w:p w:rsidR="00444EE9" w:rsidRPr="00EA327A" w:rsidRDefault="00444EE9" w:rsidP="00444EE9">
      <w:pPr>
        <w:jc w:val="center"/>
        <w:rPr>
          <w:b/>
          <w:sz w:val="30"/>
          <w:szCs w:val="30"/>
        </w:rPr>
      </w:pPr>
      <w:r w:rsidRPr="00EA327A">
        <w:rPr>
          <w:b/>
          <w:sz w:val="30"/>
          <w:szCs w:val="30"/>
        </w:rPr>
        <w:t>QUEEN’S BIRTHDAY WEEKEND</w:t>
      </w:r>
    </w:p>
    <w:p w:rsidR="00444EE9" w:rsidRPr="00962AF6" w:rsidRDefault="00444EE9" w:rsidP="00444EE9">
      <w:pPr>
        <w:jc w:val="center"/>
        <w:rPr>
          <w:b/>
          <w:sz w:val="40"/>
          <w:szCs w:val="40"/>
        </w:rPr>
      </w:pPr>
      <w:r w:rsidRPr="00EA327A">
        <w:rPr>
          <w:b/>
          <w:sz w:val="30"/>
          <w:szCs w:val="30"/>
        </w:rPr>
        <w:t>MAY 30</w:t>
      </w:r>
      <w:r w:rsidRPr="00EA327A">
        <w:rPr>
          <w:b/>
          <w:sz w:val="30"/>
          <w:szCs w:val="30"/>
          <w:vertAlign w:val="superscript"/>
        </w:rPr>
        <w:t>th</w:t>
      </w:r>
      <w:r w:rsidRPr="00EA327A">
        <w:rPr>
          <w:b/>
          <w:sz w:val="30"/>
          <w:szCs w:val="30"/>
        </w:rPr>
        <w:t xml:space="preserve"> 31</w:t>
      </w:r>
      <w:r w:rsidRPr="00EA327A">
        <w:rPr>
          <w:b/>
          <w:sz w:val="30"/>
          <w:szCs w:val="30"/>
          <w:vertAlign w:val="superscript"/>
        </w:rPr>
        <w:t xml:space="preserve">st </w:t>
      </w:r>
      <w:r w:rsidRPr="00EA327A">
        <w:rPr>
          <w:b/>
          <w:sz w:val="30"/>
          <w:szCs w:val="30"/>
        </w:rPr>
        <w:t>&amp; JUNE 1</w:t>
      </w:r>
      <w:r w:rsidRPr="00EA327A">
        <w:rPr>
          <w:b/>
          <w:sz w:val="30"/>
          <w:szCs w:val="30"/>
          <w:vertAlign w:val="superscript"/>
        </w:rPr>
        <w:t>st</w:t>
      </w:r>
    </w:p>
    <w:p w:rsidR="00444EE9" w:rsidRDefault="00444EE9" w:rsidP="00444EE9"/>
    <w:p w:rsidR="00962AF6" w:rsidRDefault="00962AF6"/>
    <w:p w:rsidR="00444EE9" w:rsidRDefault="00444EE9" w:rsidP="000C0FC4">
      <w:pPr>
        <w:jc w:val="both"/>
      </w:pPr>
      <w:r>
        <w:t>General Information:</w:t>
      </w:r>
    </w:p>
    <w:p w:rsidR="00444EE9" w:rsidRDefault="00444EE9" w:rsidP="000C0FC4">
      <w:pPr>
        <w:jc w:val="both"/>
      </w:pPr>
      <w:r>
        <w:t>The Pioneer Motorcycle Club is proud to present this annual event at Queen’s Birthday Weekend, Pioneer is very lucky again to be able to host this event at the venue’s that you all have ridden many time before and enjoyed, so let your mates know about this event and we will look forward to seeing you all there in Kaikoura.</w:t>
      </w:r>
    </w:p>
    <w:p w:rsidR="00444EE9" w:rsidRDefault="00444EE9" w:rsidP="000C0FC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276"/>
        <w:gridCol w:w="9486"/>
      </w:tblGrid>
      <w:tr w:rsidR="00444EE9" w:rsidTr="000C0FC4">
        <w:tc>
          <w:tcPr>
            <w:tcW w:w="1276" w:type="dxa"/>
          </w:tcPr>
          <w:p w:rsidR="00444EE9" w:rsidRDefault="00444EE9" w:rsidP="000C0FC4">
            <w:pPr>
              <w:jc w:val="both"/>
            </w:pPr>
            <w:r>
              <w:t>Day One</w:t>
            </w:r>
          </w:p>
        </w:tc>
        <w:tc>
          <w:tcPr>
            <w:tcW w:w="9486" w:type="dxa"/>
          </w:tcPr>
          <w:p w:rsidR="00444EE9" w:rsidRDefault="00444EE9" w:rsidP="000C0FC4">
            <w:pPr>
              <w:jc w:val="both"/>
            </w:pPr>
            <w:r>
              <w:t>Anita and Alister Trewin’s prope</w:t>
            </w:r>
            <w:r w:rsidR="00D9026A">
              <w:t>rty located on Birches Road Oaro</w:t>
            </w:r>
            <w:r>
              <w:t xml:space="preserve"> South of Kaikoura on State Highway 1, turn off at Pioneer club sign to venue and carpark.</w:t>
            </w:r>
          </w:p>
        </w:tc>
      </w:tr>
      <w:tr w:rsidR="00444EE9" w:rsidTr="000C0FC4">
        <w:tc>
          <w:tcPr>
            <w:tcW w:w="1276" w:type="dxa"/>
          </w:tcPr>
          <w:p w:rsidR="00444EE9" w:rsidRDefault="00444EE9" w:rsidP="000C0FC4">
            <w:pPr>
              <w:jc w:val="both"/>
            </w:pPr>
            <w:r>
              <w:t>Day Two</w:t>
            </w:r>
          </w:p>
        </w:tc>
        <w:tc>
          <w:tcPr>
            <w:tcW w:w="9486" w:type="dxa"/>
          </w:tcPr>
          <w:p w:rsidR="00444EE9" w:rsidRDefault="00444EE9" w:rsidP="00300D93">
            <w:pPr>
              <w:jc w:val="both"/>
            </w:pPr>
            <w:r>
              <w:t>Barry</w:t>
            </w:r>
            <w:r w:rsidR="00300D93">
              <w:t xml:space="preserve"> Schroeder’s</w:t>
            </w:r>
            <w:r>
              <w:t xml:space="preserve"> property located just North of Kaikoura on State Highway 1, turn left at Postman’s Road, (3.3kms) then turn right at Pioneer Club sign and head up the mountain to venue and carpark.</w:t>
            </w:r>
          </w:p>
        </w:tc>
      </w:tr>
      <w:tr w:rsidR="00444EE9" w:rsidTr="000C0FC4">
        <w:tc>
          <w:tcPr>
            <w:tcW w:w="1276" w:type="dxa"/>
          </w:tcPr>
          <w:p w:rsidR="00444EE9" w:rsidRDefault="00444EE9" w:rsidP="000C0FC4">
            <w:pPr>
              <w:jc w:val="both"/>
            </w:pPr>
            <w:r>
              <w:t>Day Three</w:t>
            </w:r>
          </w:p>
        </w:tc>
        <w:tc>
          <w:tcPr>
            <w:tcW w:w="9486" w:type="dxa"/>
          </w:tcPr>
          <w:p w:rsidR="00444EE9" w:rsidRDefault="00444EE9" w:rsidP="000C0FC4">
            <w:pPr>
              <w:jc w:val="both"/>
            </w:pPr>
            <w:r>
              <w:t>Snipp’s property head South on State Highway 1 (29kms) turn at Pioneer Club sign to venue and carpark.</w:t>
            </w:r>
          </w:p>
        </w:tc>
      </w:tr>
    </w:tbl>
    <w:p w:rsidR="00444EE9" w:rsidRDefault="00444EE9" w:rsidP="000C0FC4">
      <w:pPr>
        <w:jc w:val="both"/>
      </w:pPr>
    </w:p>
    <w:p w:rsidR="00444EE9" w:rsidRPr="00300D93" w:rsidRDefault="00444EE9" w:rsidP="000C0FC4">
      <w:pPr>
        <w:jc w:val="both"/>
        <w:rPr>
          <w:b/>
        </w:rPr>
      </w:pPr>
      <w:r w:rsidRPr="00300D93">
        <w:rPr>
          <w:b/>
        </w:rPr>
        <w:t>Early Bird Entry:</w:t>
      </w:r>
    </w:p>
    <w:p w:rsidR="00444EE9" w:rsidRDefault="00444EE9" w:rsidP="000C0FC4">
      <w:pPr>
        <w:jc w:val="both"/>
      </w:pPr>
      <w:r>
        <w:t>Like last year there is any early bird entry this makes catering and organising the event easier for everyone, please note that this closes on Sunday May 24</w:t>
      </w:r>
      <w:r w:rsidRPr="00444EE9">
        <w:rPr>
          <w:vertAlign w:val="superscript"/>
        </w:rPr>
        <w:t>th</w:t>
      </w:r>
      <w:r>
        <w:t xml:space="preserve"> so get your entries in now.</w:t>
      </w:r>
    </w:p>
    <w:p w:rsidR="00444EE9" w:rsidRDefault="00444EE9" w:rsidP="000C0FC4">
      <w:pPr>
        <w:jc w:val="both"/>
      </w:pPr>
    </w:p>
    <w:p w:rsidR="00444EE9" w:rsidRPr="00300D93" w:rsidRDefault="00444EE9" w:rsidP="000C0FC4">
      <w:pPr>
        <w:jc w:val="both"/>
        <w:rPr>
          <w:b/>
        </w:rPr>
      </w:pPr>
      <w:r w:rsidRPr="00300D93">
        <w:rPr>
          <w:b/>
        </w:rPr>
        <w:t>Ferry Bookings:</w:t>
      </w:r>
    </w:p>
    <w:p w:rsidR="00444EE9" w:rsidRDefault="00444EE9" w:rsidP="000C0FC4">
      <w:pPr>
        <w:jc w:val="both"/>
      </w:pPr>
      <w:r>
        <w:t>As this is a long weekend it’s a good idea to book early that way you will get the best deal for your journey, and for the return journey make sure that you have plenty of time to enjoy the prize giving and BBQ after the event.</w:t>
      </w:r>
    </w:p>
    <w:p w:rsidR="00444EE9" w:rsidRDefault="00444EE9" w:rsidP="000C0FC4">
      <w:pPr>
        <w:jc w:val="both"/>
      </w:pPr>
    </w:p>
    <w:p w:rsidR="00444EE9" w:rsidRPr="00300D93" w:rsidRDefault="00444EE9" w:rsidP="000C0FC4">
      <w:pPr>
        <w:jc w:val="both"/>
        <w:rPr>
          <w:b/>
        </w:rPr>
      </w:pPr>
      <w:r w:rsidRPr="00300D93">
        <w:rPr>
          <w:b/>
        </w:rPr>
        <w:t>Accommodation:</w:t>
      </w:r>
    </w:p>
    <w:p w:rsidR="00444EE9" w:rsidRDefault="009F5835" w:rsidP="000C0FC4">
      <w:pPr>
        <w:jc w:val="both"/>
      </w:pPr>
      <w:r>
        <w:t>It’s</w:t>
      </w:r>
      <w:r w:rsidR="00444EE9">
        <w:t xml:space="preserve"> always a busy time with lots of other events on in Kaikoura and tourists, so get your </w:t>
      </w:r>
      <w:r>
        <w:t>accommodation done sooner rather than later,</w:t>
      </w:r>
      <w:r w:rsidR="000C0FC4">
        <w:t xml:space="preserve"> the Christchurch Dive Club Lodge is not available this year, unless someone else would like to take care of the bookings, </w:t>
      </w:r>
      <w:r>
        <w:t xml:space="preserve"> here are</w:t>
      </w:r>
      <w:r w:rsidR="000C0FC4">
        <w:t xml:space="preserve"> some </w:t>
      </w:r>
      <w:r>
        <w:t>suggestion:</w:t>
      </w:r>
    </w:p>
    <w:p w:rsidR="009F5835" w:rsidRDefault="009F5835" w:rsidP="000C0FC4">
      <w:pPr>
        <w:jc w:val="both"/>
      </w:pPr>
      <w:r>
        <w:t>Motel $80.00 - $195.00 per night</w:t>
      </w:r>
    </w:p>
    <w:p w:rsidR="009F5835" w:rsidRDefault="009F5835" w:rsidP="000C0FC4">
      <w:pPr>
        <w:jc w:val="both"/>
      </w:pPr>
      <w:r>
        <w:t>Kaikoura Top 10 Holiday Park</w:t>
      </w:r>
      <w:r>
        <w:tab/>
        <w:t>$40.00 – 260.00 per night</w:t>
      </w:r>
    </w:p>
    <w:p w:rsidR="009F5835" w:rsidRDefault="009F5835" w:rsidP="000C0FC4">
      <w:pPr>
        <w:jc w:val="both"/>
      </w:pPr>
      <w:r>
        <w:t>Donegal House</w:t>
      </w:r>
      <w:r>
        <w:tab/>
        <w:t>$125.00 to $160.00 per night</w:t>
      </w:r>
    </w:p>
    <w:p w:rsidR="009F5835" w:rsidRDefault="009F5835" w:rsidP="000C0FC4">
      <w:pPr>
        <w:jc w:val="both"/>
      </w:pPr>
    </w:p>
    <w:p w:rsidR="009F5835" w:rsidRPr="00300D93" w:rsidRDefault="009F5835" w:rsidP="000C0FC4">
      <w:pPr>
        <w:jc w:val="both"/>
        <w:rPr>
          <w:b/>
        </w:rPr>
      </w:pPr>
      <w:r w:rsidRPr="00300D93">
        <w:rPr>
          <w:b/>
        </w:rPr>
        <w:t>Saturday Night Dinner:</w:t>
      </w:r>
    </w:p>
    <w:p w:rsidR="009F5835" w:rsidRDefault="009F5835" w:rsidP="000C0FC4">
      <w:pPr>
        <w:jc w:val="both"/>
      </w:pPr>
      <w:r>
        <w:t>Once again the results will be available each evening at The Whaler’s Inn on the main street of Kaikoura, there is no “Official” evening meal organised, but The Whaler’s Inn has good meals at reasonable prices.</w:t>
      </w:r>
    </w:p>
    <w:p w:rsidR="009F5835" w:rsidRDefault="009F5835" w:rsidP="000C0FC4">
      <w:pPr>
        <w:jc w:val="both"/>
      </w:pPr>
    </w:p>
    <w:p w:rsidR="009F5835" w:rsidRPr="00300D93" w:rsidRDefault="009F5835" w:rsidP="000C0FC4">
      <w:pPr>
        <w:jc w:val="both"/>
        <w:rPr>
          <w:b/>
        </w:rPr>
      </w:pPr>
      <w:r w:rsidRPr="00300D93">
        <w:rPr>
          <w:b/>
        </w:rPr>
        <w:t>Prize Giving and BBQ:</w:t>
      </w:r>
    </w:p>
    <w:p w:rsidR="009F5835" w:rsidRDefault="009F5835" w:rsidP="000C0FC4">
      <w:pPr>
        <w:jc w:val="both"/>
      </w:pPr>
      <w:r>
        <w:t>The Prize Giving will be held after the event has finished hopefully around 4pm, but please make allowances for extra time for the results and other hiccups along the way. The BBQ will be started with sausages and bread to warm everyone up before driving to your destination.</w:t>
      </w:r>
    </w:p>
    <w:p w:rsidR="009F5835" w:rsidRDefault="009F5835" w:rsidP="000C0FC4">
      <w:pPr>
        <w:jc w:val="both"/>
      </w:pPr>
    </w:p>
    <w:p w:rsidR="009F5835" w:rsidRPr="00300D93" w:rsidRDefault="009F5835" w:rsidP="000C0FC4">
      <w:pPr>
        <w:jc w:val="both"/>
        <w:rPr>
          <w:b/>
        </w:rPr>
      </w:pPr>
      <w:r w:rsidRPr="00300D93">
        <w:rPr>
          <w:b/>
        </w:rPr>
        <w:t>Rider’s Lunches:</w:t>
      </w:r>
    </w:p>
    <w:p w:rsidR="009F5835" w:rsidRDefault="00300D93" w:rsidP="000C0FC4">
      <w:pPr>
        <w:jc w:val="both"/>
      </w:pPr>
      <w:r>
        <w:t xml:space="preserve">The Pioneer Ladies </w:t>
      </w:r>
      <w:r w:rsidR="009F5835">
        <w:t>will be providing rider’s lunches with a variety of food for everyone to enjoy, there will also be food available for spectators and visitors.</w:t>
      </w:r>
    </w:p>
    <w:p w:rsidR="000C0FC4" w:rsidRDefault="000C0FC4" w:rsidP="000C0FC4">
      <w:pPr>
        <w:jc w:val="both"/>
      </w:pPr>
    </w:p>
    <w:p w:rsidR="000C0FC4" w:rsidRPr="00300D93" w:rsidRDefault="000C0FC4" w:rsidP="000C0FC4">
      <w:pPr>
        <w:jc w:val="both"/>
        <w:rPr>
          <w:b/>
        </w:rPr>
      </w:pPr>
      <w:r w:rsidRPr="00300D93">
        <w:rPr>
          <w:b/>
        </w:rPr>
        <w:t>Questions or Enquires:</w:t>
      </w:r>
    </w:p>
    <w:p w:rsidR="000C0FC4" w:rsidRPr="00300D93" w:rsidRDefault="000C0FC4" w:rsidP="000C0FC4">
      <w:pPr>
        <w:jc w:val="both"/>
      </w:pPr>
      <w:r>
        <w:t>If you have any questions that need</w:t>
      </w:r>
      <w:r w:rsidR="00F1452E">
        <w:t>s</w:t>
      </w:r>
      <w:r>
        <w:t xml:space="preserve"> to be answered please email me at </w:t>
      </w:r>
      <w:hyperlink r:id="rId7" w:history="1">
        <w:r w:rsidRPr="00300D93">
          <w:rPr>
            <w:rStyle w:val="Hyperlink"/>
            <w:color w:val="auto"/>
            <w:u w:val="none"/>
          </w:rPr>
          <w:t>pioneertrials@gmail.com</w:t>
        </w:r>
      </w:hyperlink>
      <w:r w:rsidRPr="00300D93">
        <w:t xml:space="preserve"> or go on the Pioneer website </w:t>
      </w:r>
      <w:hyperlink r:id="rId8" w:history="1">
        <w:r w:rsidRPr="00300D93">
          <w:rPr>
            <w:rStyle w:val="Hyperlink"/>
            <w:color w:val="auto"/>
            <w:u w:val="none"/>
          </w:rPr>
          <w:t>www.pioneertrials.co.nz</w:t>
        </w:r>
      </w:hyperlink>
      <w:r w:rsidRPr="00300D93">
        <w:t xml:space="preserve"> for more information.</w:t>
      </w:r>
    </w:p>
    <w:p w:rsidR="009F5835" w:rsidRPr="00300D93" w:rsidRDefault="009F5835" w:rsidP="000C0FC4">
      <w:pPr>
        <w:jc w:val="both"/>
      </w:pPr>
    </w:p>
    <w:p w:rsidR="009F5835" w:rsidRDefault="009F5835" w:rsidP="000C0FC4">
      <w:pPr>
        <w:jc w:val="both"/>
      </w:pPr>
    </w:p>
    <w:p w:rsidR="009F5835" w:rsidRDefault="009F5835" w:rsidP="000C0FC4">
      <w:pPr>
        <w:jc w:val="both"/>
      </w:pPr>
      <w:r>
        <w:tab/>
      </w:r>
    </w:p>
    <w:sectPr w:rsidR="009F5835" w:rsidSect="00444EE9">
      <w:pgSz w:w="11906" w:h="16838"/>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F6" w:rsidRDefault="00962AF6" w:rsidP="00962AF6">
      <w:r>
        <w:separator/>
      </w:r>
    </w:p>
  </w:endnote>
  <w:endnote w:type="continuationSeparator" w:id="0">
    <w:p w:rsidR="00962AF6" w:rsidRDefault="00962AF6" w:rsidP="0096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F6" w:rsidRDefault="00962AF6" w:rsidP="00962AF6">
      <w:r>
        <w:separator/>
      </w:r>
    </w:p>
  </w:footnote>
  <w:footnote w:type="continuationSeparator" w:id="0">
    <w:p w:rsidR="00962AF6" w:rsidRDefault="00962AF6" w:rsidP="00962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4pt;height:136.5pt" o:bullet="t">
        <v:imagedata r:id="rId1" o:title="Coloured PMCC Logo"/>
      </v:shape>
    </w:pict>
  </w:numPicBullet>
  <w:abstractNum w:abstractNumId="0">
    <w:nsid w:val="55FA1BBD"/>
    <w:multiLevelType w:val="hybridMultilevel"/>
    <w:tmpl w:val="C50CD0B8"/>
    <w:lvl w:ilvl="0" w:tplc="FE76A830">
      <w:start w:val="1"/>
      <w:numFmt w:val="bullet"/>
      <w:lvlText w:val=""/>
      <w:lvlPicBulletId w:val="0"/>
      <w:lvlJc w:val="left"/>
      <w:pPr>
        <w:ind w:left="1800" w:hanging="360"/>
      </w:pPr>
      <w:rPr>
        <w:rFonts w:ascii="Symbol" w:hAnsi="Symbol" w:hint="default"/>
        <w:color w:val="auto"/>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F6"/>
    <w:rsid w:val="00005FB8"/>
    <w:rsid w:val="00040556"/>
    <w:rsid w:val="000C0FC4"/>
    <w:rsid w:val="00151C3B"/>
    <w:rsid w:val="00157AF6"/>
    <w:rsid w:val="0019377E"/>
    <w:rsid w:val="00237961"/>
    <w:rsid w:val="00297794"/>
    <w:rsid w:val="002C471D"/>
    <w:rsid w:val="002E1CEF"/>
    <w:rsid w:val="002F1B9D"/>
    <w:rsid w:val="002F2058"/>
    <w:rsid w:val="00300D93"/>
    <w:rsid w:val="00327747"/>
    <w:rsid w:val="0033658F"/>
    <w:rsid w:val="00351043"/>
    <w:rsid w:val="00365E53"/>
    <w:rsid w:val="00376D2D"/>
    <w:rsid w:val="003F5414"/>
    <w:rsid w:val="00415653"/>
    <w:rsid w:val="004168D1"/>
    <w:rsid w:val="00426B51"/>
    <w:rsid w:val="00444EE9"/>
    <w:rsid w:val="00445B40"/>
    <w:rsid w:val="00447C35"/>
    <w:rsid w:val="00490A29"/>
    <w:rsid w:val="004B5FDA"/>
    <w:rsid w:val="004C3E37"/>
    <w:rsid w:val="00502D99"/>
    <w:rsid w:val="00503FF7"/>
    <w:rsid w:val="00542A75"/>
    <w:rsid w:val="0055147F"/>
    <w:rsid w:val="005549E0"/>
    <w:rsid w:val="005A4536"/>
    <w:rsid w:val="005A720B"/>
    <w:rsid w:val="005C7A24"/>
    <w:rsid w:val="005F0B6F"/>
    <w:rsid w:val="0062395E"/>
    <w:rsid w:val="00627191"/>
    <w:rsid w:val="006B27BF"/>
    <w:rsid w:val="006B3C79"/>
    <w:rsid w:val="006C159A"/>
    <w:rsid w:val="00713656"/>
    <w:rsid w:val="007652EA"/>
    <w:rsid w:val="00796BCF"/>
    <w:rsid w:val="007A7D3A"/>
    <w:rsid w:val="007F78FD"/>
    <w:rsid w:val="008642DE"/>
    <w:rsid w:val="00882E70"/>
    <w:rsid w:val="00884185"/>
    <w:rsid w:val="008C54F5"/>
    <w:rsid w:val="0091429D"/>
    <w:rsid w:val="009231B8"/>
    <w:rsid w:val="00962AF6"/>
    <w:rsid w:val="00967D0E"/>
    <w:rsid w:val="00995F01"/>
    <w:rsid w:val="00996F7F"/>
    <w:rsid w:val="009B032A"/>
    <w:rsid w:val="009C307C"/>
    <w:rsid w:val="009D1AEF"/>
    <w:rsid w:val="009F5835"/>
    <w:rsid w:val="00A02998"/>
    <w:rsid w:val="00A51B42"/>
    <w:rsid w:val="00A652A7"/>
    <w:rsid w:val="00AA1A60"/>
    <w:rsid w:val="00AB4FEA"/>
    <w:rsid w:val="00AF705D"/>
    <w:rsid w:val="00C36A38"/>
    <w:rsid w:val="00CA7D74"/>
    <w:rsid w:val="00CE605D"/>
    <w:rsid w:val="00D9026A"/>
    <w:rsid w:val="00D91E19"/>
    <w:rsid w:val="00D9759B"/>
    <w:rsid w:val="00E04AA5"/>
    <w:rsid w:val="00E251DF"/>
    <w:rsid w:val="00E443CE"/>
    <w:rsid w:val="00E863F5"/>
    <w:rsid w:val="00E97B39"/>
    <w:rsid w:val="00EA2016"/>
    <w:rsid w:val="00EA327A"/>
    <w:rsid w:val="00EF5CAE"/>
    <w:rsid w:val="00F1452E"/>
    <w:rsid w:val="00F71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2FB054-0773-4689-8A51-2970ECE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62AF6"/>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F6"/>
    <w:pPr>
      <w:ind w:left="720"/>
      <w:contextualSpacing/>
    </w:pPr>
  </w:style>
  <w:style w:type="table" w:styleId="TableGrid">
    <w:name w:val="Table Grid"/>
    <w:basedOn w:val="TableNormal"/>
    <w:uiPriority w:val="39"/>
    <w:rsid w:val="0015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62AF6"/>
    <w:rPr>
      <w:rFonts w:ascii="Times New Roman" w:eastAsia="Times New Roman" w:hAnsi="Times New Roman" w:cs="Times New Roman"/>
      <w:b/>
      <w:bCs/>
      <w:sz w:val="20"/>
      <w:szCs w:val="20"/>
      <w:lang w:eastAsia="en-NZ"/>
    </w:rPr>
  </w:style>
  <w:style w:type="paragraph" w:styleId="Header">
    <w:name w:val="header"/>
    <w:basedOn w:val="Normal"/>
    <w:link w:val="HeaderChar"/>
    <w:uiPriority w:val="99"/>
    <w:unhideWhenUsed/>
    <w:rsid w:val="00962AF6"/>
    <w:pPr>
      <w:tabs>
        <w:tab w:val="center" w:pos="4513"/>
        <w:tab w:val="right" w:pos="9026"/>
      </w:tabs>
    </w:pPr>
  </w:style>
  <w:style w:type="character" w:customStyle="1" w:styleId="HeaderChar">
    <w:name w:val="Header Char"/>
    <w:basedOn w:val="DefaultParagraphFont"/>
    <w:link w:val="Header"/>
    <w:uiPriority w:val="99"/>
    <w:rsid w:val="00962AF6"/>
  </w:style>
  <w:style w:type="paragraph" w:styleId="Footer">
    <w:name w:val="footer"/>
    <w:basedOn w:val="Normal"/>
    <w:link w:val="FooterChar"/>
    <w:uiPriority w:val="99"/>
    <w:unhideWhenUsed/>
    <w:rsid w:val="00962AF6"/>
    <w:pPr>
      <w:tabs>
        <w:tab w:val="center" w:pos="4513"/>
        <w:tab w:val="right" w:pos="9026"/>
      </w:tabs>
    </w:pPr>
  </w:style>
  <w:style w:type="character" w:customStyle="1" w:styleId="FooterChar">
    <w:name w:val="Footer Char"/>
    <w:basedOn w:val="DefaultParagraphFont"/>
    <w:link w:val="Footer"/>
    <w:uiPriority w:val="99"/>
    <w:rsid w:val="00962AF6"/>
  </w:style>
  <w:style w:type="character" w:styleId="Hyperlink">
    <w:name w:val="Hyperlink"/>
    <w:basedOn w:val="DefaultParagraphFont"/>
    <w:uiPriority w:val="99"/>
    <w:unhideWhenUsed/>
    <w:rsid w:val="000C0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trials.co.nz" TargetMode="External"/><Relationship Id="rId3" Type="http://schemas.openxmlformats.org/officeDocument/2006/relationships/settings" Target="settings.xml"/><Relationship Id="rId7" Type="http://schemas.openxmlformats.org/officeDocument/2006/relationships/hyperlink" Target="mailto:pioneertria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Hallie</dc:creator>
  <cp:keywords/>
  <dc:description/>
  <cp:lastModifiedBy>Roy Hallie</cp:lastModifiedBy>
  <cp:revision>2</cp:revision>
  <dcterms:created xsi:type="dcterms:W3CDTF">2015-04-20T07:50:00Z</dcterms:created>
  <dcterms:modified xsi:type="dcterms:W3CDTF">2015-04-20T07:50:00Z</dcterms:modified>
</cp:coreProperties>
</file>